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4C4FE1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LPR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1A5AB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86D02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86D02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B00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 w:rsidR="00085ECB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  <w:r w:rsidRPr="00751413">
              <w:rPr>
                <w:sz w:val="24"/>
              </w:rPr>
              <w:t xml:space="preserve"> </w:t>
            </w:r>
            <w:r w:rsidR="002B00DF">
              <w:rPr>
                <w:sz w:val="24"/>
              </w:rPr>
              <w:t>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4C4FE1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</w:t>
            </w:r>
            <w:r w:rsidR="004C4FE1">
              <w:rPr>
                <w:sz w:val="20"/>
                <w:szCs w:val="20"/>
              </w:rPr>
              <w:t>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4C4FE1">
              <w:rPr>
                <w:sz w:val="20"/>
                <w:szCs w:val="20"/>
              </w:rPr>
              <w:t>C-</w:t>
            </w:r>
            <w:r w:rsidR="00B52075" w:rsidRPr="004C4FE1">
              <w:rPr>
                <w:sz w:val="20"/>
                <w:szCs w:val="20"/>
              </w:rPr>
              <w:t xml:space="preserve"> </w:t>
            </w:r>
            <w:r w:rsidRPr="004C4FE1">
              <w:rPr>
                <w:sz w:val="20"/>
                <w:szCs w:val="20"/>
              </w:rPr>
              <w:t>Nauki kliniczne;</w:t>
            </w:r>
            <w:r w:rsidRPr="00CE6A53">
              <w:rPr>
                <w:sz w:val="20"/>
                <w:szCs w:val="20"/>
              </w:rPr>
              <w:t xml:space="preserve"> </w:t>
            </w:r>
            <w:r w:rsidRPr="004C4FE1">
              <w:rPr>
                <w:sz w:val="20"/>
                <w:szCs w:val="20"/>
                <w:u w:val="single"/>
              </w:rPr>
              <w:t>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4C4FE1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4C4FE1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E425DB" w:rsidRPr="00D34BF3" w:rsidRDefault="001E764E" w:rsidP="00E425DB">
            <w:pPr>
              <w:rPr>
                <w:rFonts w:ascii="Calibri" w:eastAsia="Calibri" w:hAnsi="Calibri" w:cs="Calibri"/>
                <w:sz w:val="18"/>
                <w:szCs w:val="16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0C422D">
              <w:rPr>
                <w:sz w:val="24"/>
              </w:rPr>
              <w:t xml:space="preserve"> </w:t>
            </w:r>
          </w:p>
          <w:p w:rsidR="001E764E" w:rsidRPr="00FF0197" w:rsidRDefault="001E764E" w:rsidP="00E425DB">
            <w:pPr>
              <w:rPr>
                <w:b/>
                <w:sz w:val="24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E425DB" w:rsidRPr="00E425DB" w:rsidRDefault="001E764E" w:rsidP="00E425DB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0C422D">
              <w:rPr>
                <w:sz w:val="24"/>
              </w:rPr>
              <w:t xml:space="preserve"> </w:t>
            </w:r>
          </w:p>
          <w:p w:rsidR="001E764E" w:rsidRPr="00FF0197" w:rsidRDefault="001E764E" w:rsidP="00E425DB">
            <w:pPr>
              <w:rPr>
                <w:b/>
                <w:sz w:val="24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4C4FE1" w:rsidRPr="004C4FE1">
              <w:rPr>
                <w:color w:val="000000"/>
                <w:szCs w:val="20"/>
              </w:rPr>
              <w:t>Medycyny katastrof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4C4FE1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4C4FE1">
              <w:rPr>
                <w:color w:val="000000"/>
                <w:szCs w:val="20"/>
              </w:rPr>
              <w:t xml:space="preserve">znać </w:t>
            </w:r>
            <w:r w:rsidR="004C4FE1" w:rsidRPr="004C4FE1">
              <w:rPr>
                <w:color w:val="000000"/>
                <w:szCs w:val="20"/>
              </w:rPr>
              <w:t>zasady współdziałania i koordynacji służb ratowniczych</w:t>
            </w:r>
            <w:r w:rsidR="004C4FE1">
              <w:rPr>
                <w:color w:val="000000"/>
                <w:szCs w:val="20"/>
              </w:rPr>
              <w:t>, d</w:t>
            </w:r>
            <w:r w:rsidR="004C4FE1" w:rsidRPr="004C4FE1">
              <w:rPr>
                <w:color w:val="000000"/>
                <w:szCs w:val="20"/>
              </w:rPr>
              <w:t>ysponowani</w:t>
            </w:r>
            <w:r w:rsidR="004C4FE1">
              <w:rPr>
                <w:color w:val="000000"/>
                <w:szCs w:val="20"/>
              </w:rPr>
              <w:t>a</w:t>
            </w:r>
            <w:r w:rsidR="004C4FE1" w:rsidRPr="004C4FE1">
              <w:rPr>
                <w:color w:val="000000"/>
                <w:szCs w:val="20"/>
              </w:rPr>
              <w:t xml:space="preserve"> LPR</w:t>
            </w:r>
            <w:r w:rsidR="004C4FE1">
              <w:rPr>
                <w:color w:val="000000"/>
                <w:szCs w:val="20"/>
              </w:rPr>
              <w:t>,</w:t>
            </w:r>
            <w:r w:rsidR="004C4FE1" w:rsidRPr="004C4FE1">
              <w:rPr>
                <w:color w:val="000000"/>
                <w:szCs w:val="20"/>
              </w:rPr>
              <w:t xml:space="preserve"> </w:t>
            </w:r>
            <w:r w:rsidR="004C4FE1">
              <w:rPr>
                <w:color w:val="000000"/>
                <w:szCs w:val="20"/>
              </w:rPr>
              <w:t>b</w:t>
            </w:r>
            <w:r w:rsidR="004C4FE1" w:rsidRPr="004C4FE1">
              <w:rPr>
                <w:color w:val="000000"/>
                <w:szCs w:val="20"/>
              </w:rPr>
              <w:t>ezpieczeństw</w:t>
            </w:r>
            <w:r w:rsidR="004C4FE1">
              <w:rPr>
                <w:color w:val="000000"/>
                <w:szCs w:val="20"/>
              </w:rPr>
              <w:t>a</w:t>
            </w:r>
            <w:r w:rsidR="004C4FE1" w:rsidRPr="004C4FE1">
              <w:rPr>
                <w:color w:val="000000"/>
                <w:szCs w:val="20"/>
              </w:rPr>
              <w:t xml:space="preserve"> działań w aspekcie współpracy z HEMS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7E5181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4079E1" w:rsidRPr="000A659B" w:rsidTr="00CB548C">
        <w:trPr>
          <w:trHeight w:val="566"/>
        </w:trPr>
        <w:tc>
          <w:tcPr>
            <w:tcW w:w="4730" w:type="dxa"/>
            <w:gridSpan w:val="5"/>
          </w:tcPr>
          <w:p w:rsidR="004079E1" w:rsidRPr="00F2125A" w:rsidRDefault="00D24758" w:rsidP="00E5197C">
            <w:pPr>
              <w:rPr>
                <w:sz w:val="20"/>
                <w:szCs w:val="20"/>
              </w:rPr>
            </w:pPr>
            <w:r w:rsidRPr="00D24758">
              <w:rPr>
                <w:rFonts w:cstheme="minorHAnsi"/>
                <w:sz w:val="20"/>
                <w:szCs w:val="20"/>
              </w:rPr>
              <w:t>rolę i znaczenie Lotniczego Pogotowia Ratunkowego w systemie Państwowe Ratownictwo Medyczne</w:t>
            </w:r>
          </w:p>
        </w:tc>
        <w:tc>
          <w:tcPr>
            <w:tcW w:w="1352" w:type="dxa"/>
            <w:gridSpan w:val="2"/>
          </w:tcPr>
          <w:p w:rsidR="004079E1" w:rsidRPr="00730125" w:rsidRDefault="004079E1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4079E1" w:rsidRPr="00E042EA" w:rsidRDefault="00D24758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24758">
              <w:rPr>
                <w:rFonts w:eastAsia="Times New Roman" w:cstheme="minorHAnsi"/>
                <w:sz w:val="20"/>
                <w:szCs w:val="20"/>
                <w:lang w:eastAsia="pl-PL"/>
              </w:rPr>
              <w:t>B.W102</w:t>
            </w:r>
          </w:p>
        </w:tc>
        <w:tc>
          <w:tcPr>
            <w:tcW w:w="2535" w:type="dxa"/>
            <w:gridSpan w:val="4"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4079E1" w:rsidRPr="000A659B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D24758" w:rsidRPr="000A659B" w:rsidTr="00D24758">
        <w:tc>
          <w:tcPr>
            <w:tcW w:w="4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58" w:rsidRDefault="00D24758" w:rsidP="00D24758">
            <w:pPr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 xml:space="preserve"> </w:t>
            </w:r>
            <w:r w:rsidRPr="00D24758">
              <w:rPr>
                <w:rFonts w:cstheme="minorHAnsi"/>
                <w:sz w:val="20"/>
                <w:szCs w:val="20"/>
              </w:rPr>
              <w:t xml:space="preserve">Transportować pacjenta w warunkach przedszpitalnych, wewnątrzszpitalnych i </w:t>
            </w:r>
            <w:proofErr w:type="spellStart"/>
            <w:r w:rsidRPr="00D24758">
              <w:rPr>
                <w:rFonts w:cstheme="minorHAnsi"/>
                <w:sz w:val="20"/>
                <w:szCs w:val="20"/>
              </w:rPr>
              <w:t>międzyszpitalnych</w:t>
            </w:r>
            <w:proofErr w:type="spellEnd"/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D24758" w:rsidRDefault="00D24758" w:rsidP="00D2475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D24758" w:rsidRDefault="00D24758" w:rsidP="00D2475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24758" w:rsidRPr="00730125" w:rsidRDefault="00D24758" w:rsidP="00D2475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D24758" w:rsidRPr="00D24758" w:rsidRDefault="00D24758" w:rsidP="00D24758">
            <w:pPr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D24758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C.U61</w:t>
            </w:r>
          </w:p>
        </w:tc>
        <w:tc>
          <w:tcPr>
            <w:tcW w:w="2535" w:type="dxa"/>
            <w:gridSpan w:val="4"/>
          </w:tcPr>
          <w:p w:rsidR="00D24758" w:rsidRDefault="00D24758" w:rsidP="00D247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grupowe</w:t>
            </w:r>
          </w:p>
          <w:p w:rsidR="00D24758" w:rsidRPr="000A659B" w:rsidRDefault="00D24758" w:rsidP="00D2475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4758" w:rsidRPr="000A659B" w:rsidTr="00AD3F08">
        <w:trPr>
          <w:trHeight w:val="200"/>
        </w:trPr>
        <w:tc>
          <w:tcPr>
            <w:tcW w:w="9732" w:type="dxa"/>
            <w:gridSpan w:val="14"/>
          </w:tcPr>
          <w:p w:rsidR="00D24758" w:rsidRPr="00FD6D66" w:rsidRDefault="00D24758" w:rsidP="00D2475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D24758" w:rsidRPr="000A659B" w:rsidTr="00AD3F08">
        <w:trPr>
          <w:trHeight w:val="734"/>
        </w:trPr>
        <w:tc>
          <w:tcPr>
            <w:tcW w:w="4730" w:type="dxa"/>
            <w:gridSpan w:val="5"/>
          </w:tcPr>
          <w:p w:rsidR="00D24758" w:rsidRPr="00B83448" w:rsidRDefault="00D24758" w:rsidP="00D2475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D24758" w:rsidRDefault="00D24758" w:rsidP="00D2475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D24758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D24758" w:rsidRPr="00730125" w:rsidRDefault="00D24758" w:rsidP="00D2475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D24758" w:rsidRDefault="00D24758" w:rsidP="00D247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24758" w:rsidRDefault="00D24758" w:rsidP="00D247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24758" w:rsidRPr="000A659B" w:rsidRDefault="00D24758" w:rsidP="00D2475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D24758" w:rsidRDefault="00D24758" w:rsidP="00D247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D24758" w:rsidRPr="000A659B" w:rsidRDefault="00D24758" w:rsidP="00D2475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24758" w:rsidTr="00696A2C">
        <w:tc>
          <w:tcPr>
            <w:tcW w:w="9732" w:type="dxa"/>
            <w:gridSpan w:val="14"/>
          </w:tcPr>
          <w:p w:rsidR="00D24758" w:rsidRPr="00AE2A00" w:rsidRDefault="00D24758" w:rsidP="00D2475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D24758" w:rsidTr="00696A2C">
        <w:tc>
          <w:tcPr>
            <w:tcW w:w="9732" w:type="dxa"/>
            <w:gridSpan w:val="14"/>
          </w:tcPr>
          <w:p w:rsidR="00D24758" w:rsidRPr="00AE2A00" w:rsidRDefault="00D24758" w:rsidP="00D2475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D24758" w:rsidTr="00AD3F08">
        <w:tc>
          <w:tcPr>
            <w:tcW w:w="3796" w:type="dxa"/>
            <w:gridSpan w:val="3"/>
            <w:vMerge w:val="restart"/>
          </w:tcPr>
          <w:p w:rsidR="00D24758" w:rsidRDefault="00D24758" w:rsidP="00D2475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D24758" w:rsidRPr="00AE2A00" w:rsidRDefault="00D24758" w:rsidP="00D2475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D24758" w:rsidRPr="00AE2A00" w:rsidRDefault="00D24758" w:rsidP="00D2475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D24758" w:rsidTr="00AD3F08">
        <w:tc>
          <w:tcPr>
            <w:tcW w:w="3796" w:type="dxa"/>
            <w:gridSpan w:val="3"/>
            <w:vMerge/>
          </w:tcPr>
          <w:p w:rsidR="00D24758" w:rsidRDefault="00D24758" w:rsidP="00D24758"/>
        </w:tc>
        <w:tc>
          <w:tcPr>
            <w:tcW w:w="1300" w:type="dxa"/>
            <w:gridSpan w:val="3"/>
          </w:tcPr>
          <w:p w:rsidR="00D24758" w:rsidRPr="009002A0" w:rsidRDefault="00D24758" w:rsidP="00D2475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5</w:t>
            </w:r>
          </w:p>
        </w:tc>
        <w:tc>
          <w:tcPr>
            <w:tcW w:w="1473" w:type="dxa"/>
            <w:gridSpan w:val="2"/>
          </w:tcPr>
          <w:p w:rsidR="00D24758" w:rsidRPr="009002A0" w:rsidRDefault="00D24758" w:rsidP="00D2475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6</w:t>
            </w:r>
          </w:p>
        </w:tc>
        <w:tc>
          <w:tcPr>
            <w:tcW w:w="1552" w:type="dxa"/>
            <w:gridSpan w:val="3"/>
          </w:tcPr>
          <w:p w:rsidR="00D24758" w:rsidRPr="009002A0" w:rsidRDefault="00D24758" w:rsidP="00D2475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5</w:t>
            </w:r>
          </w:p>
        </w:tc>
        <w:tc>
          <w:tcPr>
            <w:tcW w:w="1611" w:type="dxa"/>
            <w:gridSpan w:val="3"/>
          </w:tcPr>
          <w:p w:rsidR="00D24758" w:rsidRPr="009002A0" w:rsidRDefault="00D24758" w:rsidP="00D2475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6</w:t>
            </w:r>
          </w:p>
        </w:tc>
      </w:tr>
      <w:tr w:rsidR="00D24758" w:rsidTr="00AD3F08">
        <w:tc>
          <w:tcPr>
            <w:tcW w:w="3796" w:type="dxa"/>
            <w:gridSpan w:val="3"/>
          </w:tcPr>
          <w:p w:rsidR="00D24758" w:rsidRDefault="00D24758" w:rsidP="00D24758">
            <w:r>
              <w:t>Wykład</w:t>
            </w:r>
          </w:p>
        </w:tc>
        <w:tc>
          <w:tcPr>
            <w:tcW w:w="1300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D24758" w:rsidRPr="00B4771B" w:rsidRDefault="00D24758" w:rsidP="00D2475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D24758" w:rsidRPr="00B4771B" w:rsidRDefault="00D24758" w:rsidP="00D24758">
            <w:pPr>
              <w:jc w:val="center"/>
            </w:pPr>
            <w:r>
              <w:t>1</w:t>
            </w:r>
          </w:p>
        </w:tc>
      </w:tr>
      <w:tr w:rsidR="00D24758" w:rsidTr="00AD3F08">
        <w:tc>
          <w:tcPr>
            <w:tcW w:w="3796" w:type="dxa"/>
            <w:gridSpan w:val="3"/>
          </w:tcPr>
          <w:p w:rsidR="00D24758" w:rsidRDefault="00D24758" w:rsidP="00D24758">
            <w:r>
              <w:t>Ćwiczenia</w:t>
            </w:r>
          </w:p>
        </w:tc>
        <w:tc>
          <w:tcPr>
            <w:tcW w:w="1300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D24758" w:rsidRPr="00B4771B" w:rsidRDefault="00D24758" w:rsidP="00D2475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D24758" w:rsidRPr="00B4771B" w:rsidRDefault="00D24758" w:rsidP="00D24758">
            <w:pPr>
              <w:jc w:val="center"/>
            </w:pPr>
          </w:p>
        </w:tc>
      </w:tr>
      <w:tr w:rsidR="00D24758" w:rsidTr="00AD3F08">
        <w:tc>
          <w:tcPr>
            <w:tcW w:w="3796" w:type="dxa"/>
            <w:gridSpan w:val="3"/>
          </w:tcPr>
          <w:p w:rsidR="00D24758" w:rsidRDefault="00D24758" w:rsidP="00D24758">
            <w:r>
              <w:t>Seminarium</w:t>
            </w:r>
          </w:p>
        </w:tc>
        <w:tc>
          <w:tcPr>
            <w:tcW w:w="1300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D24758" w:rsidRPr="00B4771B" w:rsidRDefault="00D24758" w:rsidP="00D24758">
            <w:pPr>
              <w:jc w:val="center"/>
            </w:pPr>
          </w:p>
        </w:tc>
      </w:tr>
      <w:tr w:rsidR="00D24758" w:rsidTr="00AD3F08">
        <w:tc>
          <w:tcPr>
            <w:tcW w:w="3796" w:type="dxa"/>
            <w:gridSpan w:val="3"/>
          </w:tcPr>
          <w:p w:rsidR="00D24758" w:rsidRDefault="00D24758" w:rsidP="00D2475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</w:tr>
      <w:tr w:rsidR="00D24758" w:rsidTr="00AD3F08">
        <w:tc>
          <w:tcPr>
            <w:tcW w:w="3796" w:type="dxa"/>
            <w:gridSpan w:val="3"/>
          </w:tcPr>
          <w:p w:rsidR="00D24758" w:rsidRPr="00AE2A00" w:rsidRDefault="00D24758" w:rsidP="00D2475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D24758" w:rsidRPr="00B4771B" w:rsidRDefault="00D24758" w:rsidP="00D2475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 w:val="restart"/>
          </w:tcPr>
          <w:p w:rsidR="00D24758" w:rsidRPr="00B4771B" w:rsidRDefault="00D24758" w:rsidP="00D24758">
            <w:pPr>
              <w:jc w:val="center"/>
            </w:pPr>
            <w:r>
              <w:t>1</w:t>
            </w:r>
          </w:p>
        </w:tc>
      </w:tr>
      <w:tr w:rsidR="00D24758" w:rsidTr="00AD3F08">
        <w:tc>
          <w:tcPr>
            <w:tcW w:w="3796" w:type="dxa"/>
            <w:gridSpan w:val="3"/>
          </w:tcPr>
          <w:p w:rsidR="00D24758" w:rsidRPr="00AE2A00" w:rsidRDefault="00D24758" w:rsidP="00D2475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D24758" w:rsidRPr="00B4771B" w:rsidRDefault="00D24758" w:rsidP="00D2475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D24758" w:rsidRPr="00B4771B" w:rsidRDefault="00D24758" w:rsidP="00D24758">
            <w:pPr>
              <w:jc w:val="center"/>
            </w:pPr>
          </w:p>
        </w:tc>
      </w:tr>
      <w:tr w:rsidR="00D24758" w:rsidTr="00AD3F08">
        <w:tc>
          <w:tcPr>
            <w:tcW w:w="3796" w:type="dxa"/>
            <w:gridSpan w:val="3"/>
          </w:tcPr>
          <w:p w:rsidR="00D24758" w:rsidRPr="00AE2A00" w:rsidRDefault="00D24758" w:rsidP="00D2475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D24758" w:rsidRPr="00B4771B" w:rsidRDefault="00D24758" w:rsidP="00D2475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</w:tcPr>
          <w:p w:rsidR="00D24758" w:rsidRPr="00B4771B" w:rsidRDefault="00D24758" w:rsidP="00D24758">
            <w:pPr>
              <w:jc w:val="center"/>
            </w:pPr>
            <w:r>
              <w:t>-</w:t>
            </w:r>
          </w:p>
        </w:tc>
      </w:tr>
      <w:tr w:rsidR="00D2475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D24758" w:rsidRDefault="00D24758" w:rsidP="00D2475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D24758" w:rsidTr="00AD3F08">
        <w:tc>
          <w:tcPr>
            <w:tcW w:w="2078" w:type="dxa"/>
            <w:gridSpan w:val="2"/>
            <w:vMerge w:val="restart"/>
          </w:tcPr>
          <w:p w:rsidR="00D24758" w:rsidRDefault="00D24758" w:rsidP="00D2475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4758" w:rsidRPr="001D62B6" w:rsidRDefault="00D24758" w:rsidP="00D2475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24758" w:rsidRPr="001D62B6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D24758" w:rsidTr="00AD3F08">
        <w:tc>
          <w:tcPr>
            <w:tcW w:w="2078" w:type="dxa"/>
            <w:gridSpan w:val="2"/>
            <w:vMerge/>
          </w:tcPr>
          <w:p w:rsidR="00D24758" w:rsidRDefault="00D24758" w:rsidP="00D2475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4758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24758" w:rsidRPr="001D62B6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D24758" w:rsidTr="00AD3F08">
        <w:tc>
          <w:tcPr>
            <w:tcW w:w="2078" w:type="dxa"/>
            <w:gridSpan w:val="2"/>
            <w:vMerge/>
          </w:tcPr>
          <w:p w:rsidR="00D24758" w:rsidRDefault="00D24758" w:rsidP="00D2475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4758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24758" w:rsidRPr="001D62B6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D24758" w:rsidTr="00AD3F08">
        <w:tc>
          <w:tcPr>
            <w:tcW w:w="2078" w:type="dxa"/>
            <w:gridSpan w:val="2"/>
            <w:vMerge/>
          </w:tcPr>
          <w:p w:rsidR="00D24758" w:rsidRDefault="00D24758" w:rsidP="00D2475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4758" w:rsidRPr="007C57FC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D24758" w:rsidRDefault="00D24758" w:rsidP="00D2475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24758" w:rsidRPr="001D62B6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D24758" w:rsidTr="00AD3F08">
        <w:tc>
          <w:tcPr>
            <w:tcW w:w="2078" w:type="dxa"/>
            <w:gridSpan w:val="2"/>
            <w:vMerge/>
          </w:tcPr>
          <w:p w:rsidR="00D24758" w:rsidRDefault="00D24758" w:rsidP="00D2475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4758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24758" w:rsidRPr="001D62B6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D24758" w:rsidTr="00AD3F08">
        <w:tc>
          <w:tcPr>
            <w:tcW w:w="2078" w:type="dxa"/>
            <w:gridSpan w:val="2"/>
            <w:vMerge/>
          </w:tcPr>
          <w:p w:rsidR="00D24758" w:rsidRDefault="00D24758" w:rsidP="00D2475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24758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24758" w:rsidRPr="001D62B6" w:rsidRDefault="00D24758" w:rsidP="00D247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D24758" w:rsidTr="00696A2C">
        <w:tc>
          <w:tcPr>
            <w:tcW w:w="9732" w:type="dxa"/>
            <w:gridSpan w:val="14"/>
          </w:tcPr>
          <w:p w:rsidR="00D24758" w:rsidRPr="00696A2C" w:rsidRDefault="00D24758" w:rsidP="00D2475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D24758" w:rsidTr="00AD3F08">
        <w:tc>
          <w:tcPr>
            <w:tcW w:w="2078" w:type="dxa"/>
            <w:gridSpan w:val="2"/>
          </w:tcPr>
          <w:p w:rsidR="00D24758" w:rsidRPr="00176E38" w:rsidRDefault="00D24758" w:rsidP="00D2475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D24758" w:rsidRPr="00D24758" w:rsidRDefault="00D24758" w:rsidP="00D24758">
            <w:pPr>
              <w:rPr>
                <w:sz w:val="20"/>
                <w:szCs w:val="20"/>
              </w:rPr>
            </w:pPr>
            <w:proofErr w:type="spellStart"/>
            <w:r w:rsidRPr="00D24758">
              <w:rPr>
                <w:sz w:val="20"/>
                <w:szCs w:val="20"/>
              </w:rPr>
              <w:t>Derkowski</w:t>
            </w:r>
            <w:proofErr w:type="spellEnd"/>
            <w:r w:rsidRPr="00D24758">
              <w:rPr>
                <w:sz w:val="20"/>
                <w:szCs w:val="20"/>
              </w:rPr>
              <w:t xml:space="preserve"> T., Marcin K., Robert G. Medycyna przedszpitalna w Lotniczym Pogotowiu Ratunkowym, PZWL 2021</w:t>
            </w:r>
          </w:p>
          <w:p w:rsidR="00D24758" w:rsidRPr="00D24758" w:rsidRDefault="00D24758" w:rsidP="00D24758">
            <w:pPr>
              <w:rPr>
                <w:sz w:val="20"/>
                <w:szCs w:val="20"/>
              </w:rPr>
            </w:pPr>
            <w:r w:rsidRPr="00D24758">
              <w:rPr>
                <w:sz w:val="20"/>
                <w:szCs w:val="20"/>
              </w:rPr>
              <w:t xml:space="preserve"> </w:t>
            </w:r>
            <w:proofErr w:type="spellStart"/>
            <w:r w:rsidRPr="00D24758">
              <w:rPr>
                <w:sz w:val="20"/>
                <w:szCs w:val="20"/>
              </w:rPr>
              <w:t>Mackway</w:t>
            </w:r>
            <w:proofErr w:type="spellEnd"/>
            <w:r w:rsidRPr="00D24758">
              <w:rPr>
                <w:sz w:val="20"/>
                <w:szCs w:val="20"/>
              </w:rPr>
              <w:t xml:space="preserve">-Jones K., </w:t>
            </w:r>
            <w:proofErr w:type="spellStart"/>
            <w:r w:rsidRPr="00D24758">
              <w:rPr>
                <w:sz w:val="20"/>
                <w:szCs w:val="20"/>
              </w:rPr>
              <w:t>Marsden</w:t>
            </w:r>
            <w:proofErr w:type="spellEnd"/>
            <w:r w:rsidRPr="00D24758">
              <w:rPr>
                <w:sz w:val="20"/>
                <w:szCs w:val="20"/>
              </w:rPr>
              <w:t xml:space="preserve"> J., </w:t>
            </w:r>
            <w:proofErr w:type="spellStart"/>
            <w:r w:rsidRPr="00D24758">
              <w:rPr>
                <w:sz w:val="20"/>
                <w:szCs w:val="20"/>
              </w:rPr>
              <w:t>Windle</w:t>
            </w:r>
            <w:proofErr w:type="spellEnd"/>
            <w:r w:rsidRPr="00D24758">
              <w:rPr>
                <w:sz w:val="20"/>
                <w:szCs w:val="20"/>
              </w:rPr>
              <w:t xml:space="preserve"> J.: </w:t>
            </w:r>
            <w:proofErr w:type="spellStart"/>
            <w:r w:rsidRPr="00D24758">
              <w:rPr>
                <w:sz w:val="20"/>
                <w:szCs w:val="20"/>
              </w:rPr>
              <w:t>Triage</w:t>
            </w:r>
            <w:proofErr w:type="spellEnd"/>
            <w:r w:rsidRPr="00D24758">
              <w:rPr>
                <w:sz w:val="20"/>
                <w:szCs w:val="20"/>
              </w:rPr>
              <w:t xml:space="preserve"> – ratunkowa segregacja medyczna, wydanie I polskie pod red. J. </w:t>
            </w:r>
            <w:proofErr w:type="spellStart"/>
            <w:r w:rsidRPr="00D24758">
              <w:rPr>
                <w:sz w:val="20"/>
                <w:szCs w:val="20"/>
              </w:rPr>
              <w:t>Jakubaszki</w:t>
            </w:r>
            <w:proofErr w:type="spellEnd"/>
            <w:r w:rsidRPr="00D24758">
              <w:rPr>
                <w:sz w:val="20"/>
                <w:szCs w:val="20"/>
              </w:rPr>
              <w:t xml:space="preserve">, </w:t>
            </w:r>
            <w:proofErr w:type="spellStart"/>
            <w:r w:rsidRPr="00D24758">
              <w:rPr>
                <w:sz w:val="20"/>
                <w:szCs w:val="20"/>
              </w:rPr>
              <w:t>Elsevier</w:t>
            </w:r>
            <w:proofErr w:type="spellEnd"/>
            <w:r w:rsidRPr="00D24758">
              <w:rPr>
                <w:sz w:val="20"/>
                <w:szCs w:val="20"/>
              </w:rPr>
              <w:t xml:space="preserve"> </w:t>
            </w:r>
            <w:proofErr w:type="spellStart"/>
            <w:r w:rsidRPr="00D24758">
              <w:rPr>
                <w:sz w:val="20"/>
                <w:szCs w:val="20"/>
              </w:rPr>
              <w:t>Urban&amp;Partner</w:t>
            </w:r>
            <w:proofErr w:type="spellEnd"/>
            <w:r w:rsidRPr="00D24758">
              <w:rPr>
                <w:sz w:val="20"/>
                <w:szCs w:val="20"/>
              </w:rPr>
              <w:t>, Wrocław 2012</w:t>
            </w:r>
          </w:p>
        </w:tc>
      </w:tr>
      <w:tr w:rsidR="00D24758" w:rsidTr="00AD3F08">
        <w:tc>
          <w:tcPr>
            <w:tcW w:w="2078" w:type="dxa"/>
            <w:gridSpan w:val="2"/>
          </w:tcPr>
          <w:p w:rsidR="00D24758" w:rsidRPr="00176E38" w:rsidRDefault="00D24758" w:rsidP="00D2475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D24758" w:rsidRPr="00D24758" w:rsidRDefault="00D24758" w:rsidP="00D24758">
            <w:pPr>
              <w:rPr>
                <w:sz w:val="20"/>
                <w:szCs w:val="20"/>
              </w:rPr>
            </w:pPr>
            <w:r w:rsidRPr="00D24758">
              <w:rPr>
                <w:sz w:val="20"/>
                <w:szCs w:val="20"/>
              </w:rPr>
              <w:t xml:space="preserve">J. </w:t>
            </w:r>
            <w:proofErr w:type="spellStart"/>
            <w:r w:rsidRPr="00D24758">
              <w:rPr>
                <w:sz w:val="20"/>
                <w:szCs w:val="20"/>
              </w:rPr>
              <w:t>Ciećkiewicz</w:t>
            </w:r>
            <w:proofErr w:type="spellEnd"/>
            <w:r w:rsidRPr="00D24758">
              <w:rPr>
                <w:sz w:val="20"/>
                <w:szCs w:val="20"/>
              </w:rPr>
              <w:t xml:space="preserve">: Ratownictwo o medyczne w wypadkach masowych. Górnicki, Wrocław </w:t>
            </w:r>
          </w:p>
          <w:p w:rsidR="00D24758" w:rsidRPr="00D24758" w:rsidRDefault="00D24758" w:rsidP="00D24758">
            <w:pPr>
              <w:rPr>
                <w:sz w:val="20"/>
                <w:szCs w:val="20"/>
              </w:rPr>
            </w:pPr>
            <w:r w:rsidRPr="00D24758">
              <w:rPr>
                <w:sz w:val="20"/>
                <w:szCs w:val="20"/>
              </w:rPr>
              <w:t>2005</w:t>
            </w:r>
          </w:p>
        </w:tc>
      </w:tr>
      <w:tr w:rsidR="00D24758" w:rsidTr="00696A2C">
        <w:tc>
          <w:tcPr>
            <w:tcW w:w="9732" w:type="dxa"/>
            <w:gridSpan w:val="14"/>
          </w:tcPr>
          <w:p w:rsidR="00D24758" w:rsidRPr="00D563D3" w:rsidRDefault="00D24758" w:rsidP="00D2475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D24758" w:rsidTr="00AD3F08">
        <w:tc>
          <w:tcPr>
            <w:tcW w:w="515" w:type="dxa"/>
          </w:tcPr>
          <w:p w:rsidR="00D24758" w:rsidRPr="00D563D3" w:rsidRDefault="00D24758" w:rsidP="00D2475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D24758" w:rsidRPr="00D563D3" w:rsidRDefault="00D24758" w:rsidP="00D2475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D24758" w:rsidRPr="00D563D3" w:rsidRDefault="00D24758" w:rsidP="00D2475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D24758" w:rsidRPr="00D563D3" w:rsidRDefault="00D24758" w:rsidP="00D2475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D24758" w:rsidTr="00696A2C">
        <w:tc>
          <w:tcPr>
            <w:tcW w:w="9732" w:type="dxa"/>
            <w:gridSpan w:val="14"/>
          </w:tcPr>
          <w:p w:rsidR="00D24758" w:rsidRPr="00E42068" w:rsidRDefault="00D24758" w:rsidP="0004494C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04494C">
              <w:rPr>
                <w:b/>
                <w:sz w:val="24"/>
                <w:szCs w:val="24"/>
              </w:rPr>
              <w:t>6</w:t>
            </w:r>
          </w:p>
        </w:tc>
      </w:tr>
      <w:tr w:rsidR="00D24758" w:rsidTr="00AD3F08">
        <w:tc>
          <w:tcPr>
            <w:tcW w:w="515" w:type="dxa"/>
          </w:tcPr>
          <w:p w:rsidR="00D24758" w:rsidRPr="00E87231" w:rsidRDefault="00D24758" w:rsidP="00D2475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D24758" w:rsidRPr="0004494C" w:rsidRDefault="00D24758" w:rsidP="00D24758">
            <w:pPr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Śmigłowcowa Służba Ratownictwa Medycznego (HEMS) w Polsce i na świecie. </w:t>
            </w:r>
          </w:p>
          <w:p w:rsidR="00D24758" w:rsidRPr="0004494C" w:rsidRDefault="00D24758" w:rsidP="00D24758">
            <w:pPr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lastRenderedPageBreak/>
              <w:t xml:space="preserve"> Historia lotnictwa sanitarnego i Lotniczego Pogotowia Ratunkowego (LPR) w Polsce. Przykłady najlepiej rozwiniętych systemów opieki zdrowotnej z wykorzystaniem HEMS (m.in. ADAC </w:t>
            </w:r>
            <w:proofErr w:type="spellStart"/>
            <w:r w:rsidRPr="0004494C">
              <w:rPr>
                <w:rFonts w:cstheme="minorHAnsi"/>
                <w:bCs/>
              </w:rPr>
              <w:t>Luftrettung</w:t>
            </w:r>
            <w:proofErr w:type="spellEnd"/>
            <w:r w:rsidRPr="0004494C">
              <w:rPr>
                <w:rFonts w:cstheme="minorHAnsi"/>
                <w:bCs/>
              </w:rPr>
              <w:t xml:space="preserve">, London </w:t>
            </w:r>
            <w:proofErr w:type="spellStart"/>
            <w:r w:rsidRPr="0004494C">
              <w:rPr>
                <w:rFonts w:cstheme="minorHAnsi"/>
                <w:bCs/>
              </w:rPr>
              <w:t>Air</w:t>
            </w:r>
            <w:proofErr w:type="spellEnd"/>
            <w:r w:rsidRPr="0004494C">
              <w:rPr>
                <w:rFonts w:cstheme="minorHAnsi"/>
                <w:bCs/>
              </w:rPr>
              <w:t xml:space="preserve"> </w:t>
            </w:r>
            <w:proofErr w:type="spellStart"/>
            <w:r w:rsidRPr="0004494C">
              <w:rPr>
                <w:rFonts w:cstheme="minorHAnsi"/>
                <w:bCs/>
              </w:rPr>
              <w:t>Ambulance</w:t>
            </w:r>
            <w:proofErr w:type="spellEnd"/>
            <w:r w:rsidRPr="0004494C">
              <w:rPr>
                <w:rFonts w:cstheme="minorHAnsi"/>
                <w:bCs/>
              </w:rPr>
              <w:t xml:space="preserve">, zabezpieczenie ratownicze sektora </w:t>
            </w:r>
            <w:proofErr w:type="spellStart"/>
            <w:r w:rsidRPr="0004494C">
              <w:rPr>
                <w:rFonts w:cstheme="minorHAnsi"/>
                <w:bCs/>
              </w:rPr>
              <w:t>offshore</w:t>
            </w:r>
            <w:proofErr w:type="spellEnd"/>
            <w:r w:rsidRPr="0004494C">
              <w:rPr>
                <w:rFonts w:cstheme="minorHAnsi"/>
                <w:bCs/>
              </w:rPr>
              <w:t xml:space="preserve">). </w:t>
            </w:r>
          </w:p>
          <w:p w:rsidR="00D24758" w:rsidRPr="0004494C" w:rsidRDefault="00D24758" w:rsidP="00D24758">
            <w:pPr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Rola LPR w systemie Państwowe Ratownictwo Medyczne (PRM). Współdziałanie z Krajowym Systemem Ratowniczo-Gaśniczym (KSRG) i jednostkami współpracującymi z PRM. </w:t>
            </w:r>
          </w:p>
          <w:p w:rsidR="00D24758" w:rsidRPr="003E0CC0" w:rsidRDefault="00D24758" w:rsidP="00D2475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D24758" w:rsidRPr="00FA0F73" w:rsidRDefault="00D24758" w:rsidP="00D24758">
            <w:pPr>
              <w:rPr>
                <w:b/>
              </w:rPr>
            </w:pPr>
            <w:r>
              <w:rPr>
                <w:b/>
              </w:rPr>
              <w:lastRenderedPageBreak/>
              <w:t>Wykład</w:t>
            </w:r>
          </w:p>
        </w:tc>
        <w:tc>
          <w:tcPr>
            <w:tcW w:w="762" w:type="dxa"/>
          </w:tcPr>
          <w:p w:rsidR="00D24758" w:rsidRPr="00FA0F73" w:rsidRDefault="0004494C" w:rsidP="00D2475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4494C" w:rsidTr="00AD3F08">
        <w:tc>
          <w:tcPr>
            <w:tcW w:w="515" w:type="dxa"/>
          </w:tcPr>
          <w:p w:rsidR="0004494C" w:rsidRPr="00E87231" w:rsidRDefault="0004494C" w:rsidP="0004494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04494C" w:rsidRPr="0004494C" w:rsidRDefault="0004494C" w:rsidP="0004494C">
            <w:pPr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>Flota HEMS. Podstawowa charakterystyka statków powietrznych. Organizacja lądowisk – miejsce zdarzenia, lądowiska przyszpitalne, miejsca gminne. Personel- Pilot (dowódca śmigłowca; PIC), Członek Załogi HEMS (</w:t>
            </w:r>
            <w:proofErr w:type="spellStart"/>
            <w:r w:rsidRPr="0004494C">
              <w:rPr>
                <w:rFonts w:cstheme="minorHAnsi"/>
                <w:bCs/>
              </w:rPr>
              <w:t>CZaH</w:t>
            </w:r>
            <w:proofErr w:type="spellEnd"/>
            <w:r w:rsidRPr="0004494C">
              <w:rPr>
                <w:rFonts w:cstheme="minorHAnsi"/>
                <w:bCs/>
              </w:rPr>
              <w:t xml:space="preserve">), Opiekun Medyczny </w:t>
            </w:r>
          </w:p>
          <w:p w:rsidR="0004494C" w:rsidRPr="0004494C" w:rsidRDefault="0004494C" w:rsidP="0004494C">
            <w:pPr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(OM). Zadania i szkolenia personelu. Rekrutacja do LPR i wymagania przy zatrudnieniu </w:t>
            </w:r>
          </w:p>
          <w:p w:rsidR="0004494C" w:rsidRPr="003E0CC0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4494C" w:rsidRPr="00FA0F73" w:rsidRDefault="0004494C" w:rsidP="0004494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4494C" w:rsidRPr="00FA0F73" w:rsidRDefault="0004494C" w:rsidP="0004494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4494C" w:rsidTr="00AD3F08">
        <w:tc>
          <w:tcPr>
            <w:tcW w:w="515" w:type="dxa"/>
          </w:tcPr>
          <w:p w:rsidR="0004494C" w:rsidRPr="00E87231" w:rsidRDefault="0004494C" w:rsidP="0004494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04494C" w:rsidRPr="0004494C" w:rsidRDefault="0004494C" w:rsidP="0004494C">
            <w:pPr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Zarządzanie kliniczne w zespołach HEMS w Polsce i na świecie . Standardy postępowania klinicznego w HEMS. Zarządzanie zasobami załogi lotniczo-medycznej (ACRM) </w:t>
            </w:r>
          </w:p>
          <w:p w:rsidR="0004494C" w:rsidRPr="0004494C" w:rsidRDefault="0004494C" w:rsidP="0004494C">
            <w:pPr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Zapewnienie bezpieczeństwa w misjach HEMS/EMS </w:t>
            </w:r>
          </w:p>
          <w:p w:rsidR="0004494C" w:rsidRPr="003E0CC0" w:rsidRDefault="0004494C" w:rsidP="0004494C">
            <w:pPr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4494C" w:rsidRPr="00FA0F73" w:rsidRDefault="0004494C" w:rsidP="0004494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4494C" w:rsidRPr="00FA0F73" w:rsidRDefault="0004494C" w:rsidP="0004494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4494C" w:rsidTr="00AD3F08">
        <w:tc>
          <w:tcPr>
            <w:tcW w:w="515" w:type="dxa"/>
          </w:tcPr>
          <w:p w:rsidR="0004494C" w:rsidRPr="00E87231" w:rsidRDefault="0004494C" w:rsidP="0004494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04494C" w:rsidRPr="0004494C" w:rsidRDefault="0004494C" w:rsidP="0004494C">
            <w:pPr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Wybrane sytuacje kliniczne i odmienności w działaniach zespołów HEMS/EMS. </w:t>
            </w:r>
          </w:p>
          <w:p w:rsidR="0004494C" w:rsidRPr="003E0CC0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4494C" w:rsidRPr="00FA0F73" w:rsidRDefault="0004494C" w:rsidP="0004494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4494C" w:rsidRPr="00FA0F73" w:rsidRDefault="0004494C" w:rsidP="0004494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4494C" w:rsidTr="00AD3F08">
        <w:tc>
          <w:tcPr>
            <w:tcW w:w="515" w:type="dxa"/>
          </w:tcPr>
          <w:p w:rsidR="0004494C" w:rsidRPr="00E87231" w:rsidRDefault="0004494C" w:rsidP="0004494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04494C" w:rsidRPr="003E0CC0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Zasady dobrej współpracy miedzy LPR (HEMS) i ZRM. Dopracowanie zasad łączności. Praktyka lotów „na spotkanie”. Lista kontrolna współpracy z HEMS </w:t>
            </w:r>
          </w:p>
        </w:tc>
        <w:tc>
          <w:tcPr>
            <w:tcW w:w="1886" w:type="dxa"/>
            <w:gridSpan w:val="4"/>
          </w:tcPr>
          <w:p w:rsidR="0004494C" w:rsidRPr="00FA0F73" w:rsidRDefault="0004494C" w:rsidP="0004494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4494C" w:rsidRPr="00FA0F73" w:rsidRDefault="0004494C" w:rsidP="0004494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24758" w:rsidTr="00AD3F08">
        <w:tc>
          <w:tcPr>
            <w:tcW w:w="515" w:type="dxa"/>
          </w:tcPr>
          <w:p w:rsidR="00D24758" w:rsidRPr="00E87231" w:rsidRDefault="00D24758" w:rsidP="00D2475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04494C" w:rsidRPr="0004494C" w:rsidRDefault="0004494C" w:rsidP="0004494C">
            <w:pPr>
              <w:ind w:left="-63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Ogólne zasady dysponowania lotniczych zespołów ratownictwa medycznego </w:t>
            </w:r>
          </w:p>
          <w:p w:rsidR="0004494C" w:rsidRPr="0004494C" w:rsidRDefault="0004494C" w:rsidP="0004494C">
            <w:pPr>
              <w:ind w:left="-63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a) Wskazania do zadysponowania zespołu HEMS (wraz z uzasadnieniem) </w:t>
            </w:r>
          </w:p>
          <w:p w:rsidR="0004494C" w:rsidRPr="0004494C" w:rsidRDefault="0004494C" w:rsidP="0004494C">
            <w:pPr>
              <w:ind w:left="-63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b) Sposoby wezwania zespołu HEMS </w:t>
            </w:r>
          </w:p>
          <w:p w:rsidR="0004494C" w:rsidRPr="0004494C" w:rsidRDefault="0004494C" w:rsidP="0004494C">
            <w:pPr>
              <w:ind w:left="-63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c) Czasy gotowości do startu HEMS i Śmigłowcowych Zespołów Transportowych (EMS) </w:t>
            </w:r>
          </w:p>
          <w:p w:rsidR="0004494C" w:rsidRPr="0004494C" w:rsidRDefault="0004494C" w:rsidP="0004494C">
            <w:pPr>
              <w:ind w:left="-63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d) Zdarzenia mnogie i masowe. Dysponowanie HEMS do zdarzeń mnogich/masowych </w:t>
            </w:r>
          </w:p>
          <w:p w:rsidR="00D24758" w:rsidRPr="003E0CC0" w:rsidRDefault="0004494C" w:rsidP="0004494C">
            <w:pPr>
              <w:ind w:left="-63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>e) Transport do ośrodków specjalistycznych (oparzenia, replantacje, medycyna hiperbaryczna)</w:t>
            </w:r>
          </w:p>
        </w:tc>
        <w:tc>
          <w:tcPr>
            <w:tcW w:w="1886" w:type="dxa"/>
            <w:gridSpan w:val="4"/>
          </w:tcPr>
          <w:p w:rsidR="00D24758" w:rsidRPr="00EB7178" w:rsidRDefault="00D24758" w:rsidP="00D24758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D24758" w:rsidRDefault="0004494C" w:rsidP="00D24758">
            <w:r>
              <w:rPr>
                <w:b/>
              </w:rPr>
              <w:t>2</w:t>
            </w:r>
          </w:p>
        </w:tc>
      </w:tr>
      <w:tr w:rsidR="0004494C" w:rsidTr="00AD3F08">
        <w:tc>
          <w:tcPr>
            <w:tcW w:w="515" w:type="dxa"/>
          </w:tcPr>
          <w:p w:rsidR="0004494C" w:rsidRPr="00E87231" w:rsidRDefault="0004494C" w:rsidP="0004494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Ogólne zasady dysponowania Samolotowych Zespołów Transportowych (EMS)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a) Organizacja pilnego transportu sanitarnego, w tym tryb R i S, czasy gotowość do startu, ogólna charakterystyka i możliwości zespołu EMS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b) Kto decyduje o lotniczym transporcie sanitarnym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c) Zlecenie transportu sanitarnego, elektroniczne zlecenie transportu (EZT), Centrum Operacyjne LPR. Kto podejmuje ostateczną decyzję o transporcie lotniczym?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d) Zabezpieczenie medyczne pacjenta do transportu lotniczego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e) Transport neonatologiczny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f) Ograniczenia i przeciwwskazania do transportu lotniczego (ogólnomedyczne, </w:t>
            </w:r>
            <w:proofErr w:type="spellStart"/>
            <w:r w:rsidRPr="0004494C">
              <w:rPr>
                <w:rFonts w:cstheme="minorHAnsi"/>
                <w:bCs/>
              </w:rPr>
              <w:t>hipobaria</w:t>
            </w:r>
            <w:proofErr w:type="spellEnd"/>
            <w:r w:rsidRPr="0004494C">
              <w:rPr>
                <w:rFonts w:cstheme="minorHAnsi"/>
                <w:bCs/>
              </w:rPr>
              <w:t>, przyspieszenie/</w:t>
            </w:r>
            <w:proofErr w:type="spellStart"/>
            <w:r w:rsidRPr="0004494C">
              <w:rPr>
                <w:rFonts w:cstheme="minorHAnsi"/>
                <w:bCs/>
              </w:rPr>
              <w:t>deceleracja</w:t>
            </w:r>
            <w:proofErr w:type="spellEnd"/>
            <w:r w:rsidRPr="0004494C">
              <w:rPr>
                <w:rFonts w:cstheme="minorHAnsi"/>
                <w:bCs/>
              </w:rPr>
              <w:t xml:space="preserve">, pozycja pacjenta związana ze wznoszeniem i opadaniem, turbulencje, wibracje, hałas, analiza ryzyka) </w:t>
            </w:r>
          </w:p>
          <w:p w:rsidR="0004494C" w:rsidRPr="003E0CC0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4494C" w:rsidRPr="00EB7178" w:rsidRDefault="0004494C" w:rsidP="0004494C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04494C" w:rsidRDefault="0004494C" w:rsidP="0004494C">
            <w:r>
              <w:rPr>
                <w:b/>
              </w:rPr>
              <w:t>2</w:t>
            </w:r>
          </w:p>
        </w:tc>
      </w:tr>
      <w:tr w:rsidR="0004494C" w:rsidTr="00AD3F08">
        <w:tc>
          <w:tcPr>
            <w:tcW w:w="515" w:type="dxa"/>
          </w:tcPr>
          <w:p w:rsidR="0004494C" w:rsidRPr="00E87231" w:rsidRDefault="0004494C" w:rsidP="0004494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69" w:type="dxa"/>
            <w:gridSpan w:val="8"/>
          </w:tcPr>
          <w:p w:rsidR="0004494C" w:rsidRPr="003E0CC0" w:rsidRDefault="0004494C" w:rsidP="0004494C">
            <w:pPr>
              <w:ind w:left="-51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>Monitorowanie pacjenta. Odmienności w warunkach transportu HEMS/EMS</w:t>
            </w:r>
          </w:p>
        </w:tc>
        <w:tc>
          <w:tcPr>
            <w:tcW w:w="1886" w:type="dxa"/>
            <w:gridSpan w:val="4"/>
          </w:tcPr>
          <w:p w:rsidR="0004494C" w:rsidRPr="00EB7178" w:rsidRDefault="0004494C" w:rsidP="0004494C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04494C" w:rsidRDefault="0004494C" w:rsidP="0004494C">
            <w:r>
              <w:rPr>
                <w:b/>
              </w:rPr>
              <w:t>2</w:t>
            </w:r>
          </w:p>
        </w:tc>
      </w:tr>
      <w:tr w:rsidR="0004494C" w:rsidTr="00AD3F08">
        <w:tc>
          <w:tcPr>
            <w:tcW w:w="515" w:type="dxa"/>
          </w:tcPr>
          <w:p w:rsidR="0004494C" w:rsidRPr="00E87231" w:rsidRDefault="0004494C" w:rsidP="0004494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Ogólne zasady współpracy z LPR (zespołami HEMS/EMS)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a) Zlecenie lotu specjalnego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b) Zasady łączności i bezpieczeństwa. Kryptonimy śmigłowców LPR. Kanały radiowe i częstotliwości. Ogólnopolski kanał łączności HEMS, Krajowy Kanał Współdziałania Lotniczego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c) Wybór odpowiedniego miejsca lądowania i jego zabezpieczenie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d) Zasady zabezpieczenia miejsca lądowania w nocy, współpraca z PSP i OSP, przygotowanie miejsca lądowania. Zabezpieczenie miejsca startu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e) Zasady naprowadzania śmigłowca, reguła zegara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f) Strefy niebezpieczne przy śmigłowcu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g) Podjazd/podejście do śmigłowca i znaki sygnalizacyjne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h) Procedura przekazania pacjenta „na włączonym wirniku” </w:t>
            </w:r>
          </w:p>
          <w:p w:rsidR="0004494C" w:rsidRPr="003E0CC0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>i) Współpraca LPR z PSP</w:t>
            </w:r>
          </w:p>
        </w:tc>
        <w:tc>
          <w:tcPr>
            <w:tcW w:w="1886" w:type="dxa"/>
            <w:gridSpan w:val="4"/>
          </w:tcPr>
          <w:p w:rsidR="0004494C" w:rsidRPr="00EB7178" w:rsidRDefault="0004494C" w:rsidP="0004494C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04494C" w:rsidRDefault="0004494C" w:rsidP="0004494C">
            <w:r>
              <w:rPr>
                <w:b/>
              </w:rPr>
              <w:t>2</w:t>
            </w:r>
          </w:p>
        </w:tc>
      </w:tr>
      <w:tr w:rsidR="0004494C" w:rsidTr="00AD3F08">
        <w:tc>
          <w:tcPr>
            <w:tcW w:w="515" w:type="dxa"/>
          </w:tcPr>
          <w:p w:rsidR="0004494C" w:rsidRPr="00E87231" w:rsidRDefault="0004494C" w:rsidP="0004494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Współpraca z jednostkami współpracującymi z PRM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a) PSP, OSP </w:t>
            </w:r>
          </w:p>
          <w:p w:rsidR="0004494C" w:rsidRPr="0004494C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 xml:space="preserve">b) GOPR, TOPR (szczególnie ratownictwo </w:t>
            </w:r>
          </w:p>
          <w:p w:rsidR="0004494C" w:rsidRPr="003E0CC0" w:rsidRDefault="0004494C" w:rsidP="0004494C">
            <w:pPr>
              <w:ind w:left="-51"/>
              <w:jc w:val="both"/>
              <w:rPr>
                <w:rFonts w:cstheme="minorHAnsi"/>
                <w:bCs/>
              </w:rPr>
            </w:pPr>
            <w:r w:rsidRPr="0004494C">
              <w:rPr>
                <w:rFonts w:cstheme="minorHAnsi"/>
                <w:bCs/>
              </w:rPr>
              <w:t>c) WOPR, MOPR</w:t>
            </w:r>
          </w:p>
        </w:tc>
        <w:tc>
          <w:tcPr>
            <w:tcW w:w="1886" w:type="dxa"/>
            <w:gridSpan w:val="4"/>
          </w:tcPr>
          <w:p w:rsidR="0004494C" w:rsidRPr="00EB7178" w:rsidRDefault="0004494C" w:rsidP="0004494C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04494C" w:rsidRDefault="0004494C" w:rsidP="0004494C">
            <w:r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4494C"/>
    <w:rsid w:val="00060C5E"/>
    <w:rsid w:val="00085ECB"/>
    <w:rsid w:val="000A1C4E"/>
    <w:rsid w:val="000A659B"/>
    <w:rsid w:val="000B3BF8"/>
    <w:rsid w:val="000C422D"/>
    <w:rsid w:val="0010586B"/>
    <w:rsid w:val="00176E38"/>
    <w:rsid w:val="001A5AB3"/>
    <w:rsid w:val="001E764E"/>
    <w:rsid w:val="002B00DF"/>
    <w:rsid w:val="002B5DF9"/>
    <w:rsid w:val="002C1097"/>
    <w:rsid w:val="00337096"/>
    <w:rsid w:val="003A238C"/>
    <w:rsid w:val="003C7AE0"/>
    <w:rsid w:val="003E0CC0"/>
    <w:rsid w:val="003E460E"/>
    <w:rsid w:val="004079E1"/>
    <w:rsid w:val="004179F2"/>
    <w:rsid w:val="00486DF3"/>
    <w:rsid w:val="004C4FE1"/>
    <w:rsid w:val="004D3DE6"/>
    <w:rsid w:val="005F01CE"/>
    <w:rsid w:val="00673B9D"/>
    <w:rsid w:val="00696A2C"/>
    <w:rsid w:val="006A2E6C"/>
    <w:rsid w:val="006E095B"/>
    <w:rsid w:val="00751413"/>
    <w:rsid w:val="00793969"/>
    <w:rsid w:val="007E5181"/>
    <w:rsid w:val="00842C7A"/>
    <w:rsid w:val="00855744"/>
    <w:rsid w:val="00880636"/>
    <w:rsid w:val="008A4E2D"/>
    <w:rsid w:val="008D5929"/>
    <w:rsid w:val="009002A0"/>
    <w:rsid w:val="00916642"/>
    <w:rsid w:val="00945FFE"/>
    <w:rsid w:val="00A16DEF"/>
    <w:rsid w:val="00A261A4"/>
    <w:rsid w:val="00A73B97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93177"/>
    <w:rsid w:val="00CA6AEF"/>
    <w:rsid w:val="00CB0348"/>
    <w:rsid w:val="00CB4455"/>
    <w:rsid w:val="00CB548C"/>
    <w:rsid w:val="00CE6A53"/>
    <w:rsid w:val="00CF669C"/>
    <w:rsid w:val="00D24758"/>
    <w:rsid w:val="00D563D3"/>
    <w:rsid w:val="00D76ED9"/>
    <w:rsid w:val="00D86D02"/>
    <w:rsid w:val="00DB480D"/>
    <w:rsid w:val="00E042EA"/>
    <w:rsid w:val="00E42068"/>
    <w:rsid w:val="00E425DB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37D23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5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58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1007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2026-05-05T08:25:00Z</cp:lastPrinted>
  <dcterms:created xsi:type="dcterms:W3CDTF">2026-05-05T08:25:00Z</dcterms:created>
  <dcterms:modified xsi:type="dcterms:W3CDTF">2026-05-07T12:01:00Z</dcterms:modified>
</cp:coreProperties>
</file>